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聊城市疾病预防控制中心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电感耦合等离子体质谱仪（iCAPQ)维修采购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单一来源采购公告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采购人：聊城市疾病预防控制中心</w:t>
      </w:r>
    </w:p>
    <w:p>
      <w:pPr>
        <w:numPr>
          <w:ilvl w:val="0"/>
          <w:numId w:val="0"/>
        </w:numPr>
        <w:ind w:firstLine="42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联系方式：0635-8535700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采购内容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305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0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213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  <w:t>规格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0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  <w:t>离子镜板</w:t>
            </w:r>
          </w:p>
        </w:tc>
        <w:tc>
          <w:tcPr>
            <w:tcW w:w="213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  <w:t>BRE0002458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0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  <w:t>O圈</w:t>
            </w:r>
          </w:p>
        </w:tc>
        <w:tc>
          <w:tcPr>
            <w:tcW w:w="213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  <w:t>1326830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0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  <w:t>马达</w:t>
            </w:r>
          </w:p>
        </w:tc>
        <w:tc>
          <w:tcPr>
            <w:tcW w:w="213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  <w:t>1242250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0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  <w:t>维修费</w:t>
            </w:r>
          </w:p>
        </w:tc>
        <w:tc>
          <w:tcPr>
            <w:tcW w:w="213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  <w:t>iCAPQ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采购说明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中心用于元素检测的电感耦合等离子体质谱仪（iCAPQ）出现故障，需更换离子镜板、O圈及马达。该仪器设备厂家为赛默飞世尔科技（中国）有限公司。为保证仪器正常使用及检测结果准确性，需购置该仪器同一品牌的仪器配件并维修，符合单一来源采购要求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采购厂家及报价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厂家名称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成交价（万元）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赛默飞世尔科技（中国）有限公司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ind w:leftChars="0" w:firstLine="560" w:firstLineChars="20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3.9456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采购人员</w:t>
      </w:r>
    </w:p>
    <w:p>
      <w:pPr>
        <w:pStyle w:val="2"/>
        <w:numPr>
          <w:ilvl w:val="0"/>
          <w:numId w:val="0"/>
        </w:numPr>
        <w:ind w:leftChars="0" w:firstLine="560" w:firstLineChars="200"/>
        <w:jc w:val="both"/>
        <w:rPr>
          <w:rFonts w:hint="default" w:asciiTheme="minorHAnsi" w:hAnsiTheme="minorHAnsi" w:eastAsiaTheme="minorEastAsia" w:cstheme="minorBidi"/>
          <w:b w:val="0"/>
          <w:snapToGrid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snapToGrid/>
          <w:kern w:val="2"/>
          <w:sz w:val="28"/>
          <w:szCs w:val="28"/>
          <w:lang w:val="en-US" w:eastAsia="zh-CN" w:bidi="ar-SA"/>
        </w:rPr>
        <w:t>衣厚举、殷其扬、姜艳慧、姜建勋、袁强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六、公示期限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2023年9月1日至2023年9月1日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七、本次采购的最终解释权为聊城市疾病预防控制中心采购小组。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 w:firstLine="560" w:firstLineChars="20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聊城市疾病预防控制中心</w:t>
      </w:r>
    </w:p>
    <w:p>
      <w:pPr>
        <w:numPr>
          <w:ilvl w:val="0"/>
          <w:numId w:val="0"/>
        </w:numPr>
        <w:ind w:leftChars="0" w:firstLine="560" w:firstLineChars="20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2023年8月31日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310B54"/>
    <w:multiLevelType w:val="singleLevel"/>
    <w:tmpl w:val="35310B5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OWFjNjU4MjlkNDY3OGQ1NzI3ZTAwY2UyMDZlYWMifQ=="/>
  </w:docVars>
  <w:rsids>
    <w:rsidRoot w:val="00000000"/>
    <w:rsid w:val="024C50DC"/>
    <w:rsid w:val="02BC7AE9"/>
    <w:rsid w:val="05CF5460"/>
    <w:rsid w:val="07B23F4A"/>
    <w:rsid w:val="15DD55DF"/>
    <w:rsid w:val="213D1A29"/>
    <w:rsid w:val="251C07C0"/>
    <w:rsid w:val="293320D1"/>
    <w:rsid w:val="2AAD6003"/>
    <w:rsid w:val="2F6339D1"/>
    <w:rsid w:val="32CD75DA"/>
    <w:rsid w:val="3811193D"/>
    <w:rsid w:val="38A92732"/>
    <w:rsid w:val="40AC151D"/>
    <w:rsid w:val="4B5C5AC1"/>
    <w:rsid w:val="4BD133AF"/>
    <w:rsid w:val="4E7D157C"/>
    <w:rsid w:val="51A6540E"/>
    <w:rsid w:val="53AD114B"/>
    <w:rsid w:val="5CE25FDE"/>
    <w:rsid w:val="5F1D328D"/>
    <w:rsid w:val="62886E0A"/>
    <w:rsid w:val="628A2B1A"/>
    <w:rsid w:val="638B041E"/>
    <w:rsid w:val="6C1F7779"/>
    <w:rsid w:val="6F43558C"/>
    <w:rsid w:val="741F3617"/>
    <w:rsid w:val="756A3BB3"/>
    <w:rsid w:val="778E4C11"/>
    <w:rsid w:val="7CB77A4C"/>
    <w:rsid w:val="7EAB724F"/>
    <w:rsid w:val="7F32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jc w:val="center"/>
      <w:outlineLvl w:val="1"/>
    </w:pPr>
    <w:rPr>
      <w:b/>
      <w:snapToGrid w:val="0"/>
      <w:kern w:val="28"/>
      <w:sz w:val="36"/>
      <w:lang w:val="e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332</Words>
  <Characters>392</Characters>
  <Lines>0</Lines>
  <Paragraphs>0</Paragraphs>
  <TotalTime>2</TotalTime>
  <ScaleCrop>false</ScaleCrop>
  <LinksUpToDate>false</LinksUpToDate>
  <CharactersWithSpaces>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2020-08-05T08:55:00Z</dcterms:created>
  <dc:creator>Administrator</dc:creator>
  <cp:lastModifiedBy>Serein</cp:lastModifiedBy>
  <dcterms:modified xsi:type="dcterms:W3CDTF">2023-08-31T07:14:59Z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1E16EAEEAE2C488DA640F0EB3786DA36_13</vt:lpwstr>
  </property>
</Properties>
</file>